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6EAF" w14:textId="77777777" w:rsidR="00C90AE0" w:rsidRDefault="00C90AE0" w:rsidP="00C90AE0">
      <w:pPr>
        <w:widowControl/>
        <w:spacing w:before="100" w:beforeAutospacing="1" w:after="100" w:afterAutospacing="1"/>
        <w:jc w:val="center"/>
        <w:rPr>
          <w:b/>
          <w:snapToGrid/>
          <w:sz w:val="28"/>
          <w:szCs w:val="28"/>
        </w:rPr>
      </w:pPr>
      <w:r w:rsidRPr="00A0375F">
        <w:rPr>
          <w:b/>
          <w:snapToGrid/>
          <w:sz w:val="28"/>
          <w:szCs w:val="28"/>
        </w:rPr>
        <w:t>Authority to Collect and Release Information</w:t>
      </w:r>
    </w:p>
    <w:p w14:paraId="1E146EB0" w14:textId="77777777" w:rsidR="00C90AE0" w:rsidRDefault="00C90AE0" w:rsidP="00C90AE0">
      <w:pPr>
        <w:widowControl/>
        <w:spacing w:before="100" w:beforeAutospacing="1" w:after="100" w:afterAutospacing="1"/>
        <w:jc w:val="center"/>
        <w:rPr>
          <w:szCs w:val="24"/>
          <w:u w:val="single"/>
        </w:rPr>
      </w:pPr>
      <w:bookmarkStart w:id="0" w:name="_GoBack"/>
      <w:bookmarkEnd w:id="0"/>
      <w:r>
        <w:rPr>
          <w:szCs w:val="24"/>
        </w:rPr>
        <w:t>Full Name: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B1" w14:textId="77777777" w:rsidR="00C90AE0" w:rsidRDefault="00C90AE0" w:rsidP="00C90AE0">
      <w:pPr>
        <w:widowControl/>
        <w:spacing w:before="100" w:beforeAutospacing="1" w:after="100" w:afterAutospacing="1"/>
        <w:jc w:val="center"/>
        <w:rPr>
          <w:szCs w:val="24"/>
          <w:u w:val="single"/>
        </w:rPr>
      </w:pPr>
      <w:r>
        <w:rPr>
          <w:szCs w:val="24"/>
        </w:rPr>
        <w:t>Alias: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B2" w14:textId="77777777" w:rsidR="00C90AE0" w:rsidRDefault="00C90AE0" w:rsidP="00C90AE0">
      <w:pPr>
        <w:widowControl/>
        <w:spacing w:before="240"/>
        <w:jc w:val="both"/>
        <w:rPr>
          <w:szCs w:val="24"/>
        </w:rPr>
      </w:pPr>
      <w:r>
        <w:rPr>
          <w:szCs w:val="24"/>
        </w:rPr>
        <w:t>Residence: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B3" w14:textId="15AFB46F" w:rsidR="00C90AE0" w:rsidRDefault="00C90AE0" w:rsidP="00C90AE0">
      <w:pPr>
        <w:keepNext/>
        <w:keepLines/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 w:rsidRPr="00A0375F">
        <w:rPr>
          <w:sz w:val="20"/>
        </w:rPr>
        <w:t>Street Address</w:t>
      </w:r>
      <w:r w:rsidRPr="00A0375F">
        <w:rPr>
          <w:sz w:val="20"/>
        </w:rPr>
        <w:tab/>
      </w:r>
      <w:r w:rsidRPr="00A0375F">
        <w:rPr>
          <w:sz w:val="20"/>
        </w:rPr>
        <w:tab/>
      </w:r>
      <w:r w:rsidRPr="00A0375F">
        <w:rPr>
          <w:sz w:val="20"/>
        </w:rPr>
        <w:tab/>
      </w:r>
      <w:r w:rsidRPr="00A0375F">
        <w:rPr>
          <w:sz w:val="20"/>
        </w:rPr>
        <w:tab/>
        <w:t>City</w:t>
      </w:r>
      <w:r w:rsidRPr="00A0375F">
        <w:rPr>
          <w:sz w:val="20"/>
        </w:rPr>
        <w:tab/>
      </w:r>
      <w:r w:rsidRPr="00A0375F">
        <w:rPr>
          <w:sz w:val="20"/>
        </w:rPr>
        <w:tab/>
      </w:r>
      <w:r w:rsidR="00D54F57">
        <w:rPr>
          <w:sz w:val="20"/>
        </w:rPr>
        <w:t>State</w:t>
      </w:r>
      <w:r w:rsidR="00D54F57">
        <w:rPr>
          <w:sz w:val="20"/>
        </w:rPr>
        <w:tab/>
        <w:t xml:space="preserve">         </w:t>
      </w:r>
      <w:r w:rsidRPr="00A0375F">
        <w:rPr>
          <w:sz w:val="20"/>
        </w:rPr>
        <w:t xml:space="preserve">Zip Code </w:t>
      </w:r>
    </w:p>
    <w:p w14:paraId="1E146EB4" w14:textId="77777777" w:rsidR="00C90AE0" w:rsidRDefault="00C90AE0" w:rsidP="00C90AE0">
      <w:pPr>
        <w:keepNext/>
        <w:keepLines/>
        <w:jc w:val="both"/>
        <w:rPr>
          <w:sz w:val="20"/>
        </w:rPr>
      </w:pPr>
    </w:p>
    <w:p w14:paraId="1E146EB5" w14:textId="77777777" w:rsidR="00C90AE0" w:rsidRDefault="00C90AE0" w:rsidP="00C90AE0">
      <w:pPr>
        <w:widowControl/>
        <w:jc w:val="both"/>
        <w:rPr>
          <w:szCs w:val="24"/>
          <w:u w:val="single"/>
        </w:rPr>
      </w:pPr>
      <w:r w:rsidRPr="00762A99">
        <w:rPr>
          <w:szCs w:val="24"/>
        </w:rPr>
        <w:t>Name of Company: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B6" w14:textId="77777777" w:rsidR="00C90AE0" w:rsidRDefault="00C90AE0" w:rsidP="00C90AE0">
      <w:pPr>
        <w:widowControl/>
        <w:jc w:val="both"/>
        <w:rPr>
          <w:szCs w:val="24"/>
          <w:u w:val="single"/>
        </w:rPr>
      </w:pPr>
    </w:p>
    <w:p w14:paraId="1E146EB7" w14:textId="77777777" w:rsidR="00C90AE0" w:rsidRDefault="00C90AE0" w:rsidP="00C90AE0">
      <w:pPr>
        <w:keepNext/>
        <w:keepLines/>
        <w:jc w:val="both"/>
        <w:rPr>
          <w:szCs w:val="24"/>
        </w:rPr>
      </w:pPr>
      <w:r>
        <w:rPr>
          <w:szCs w:val="24"/>
        </w:rPr>
        <w:t>Business: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B8" w14:textId="12B3946A" w:rsidR="00C90AE0" w:rsidRDefault="00C90AE0" w:rsidP="00C90AE0">
      <w:pPr>
        <w:keepNext/>
        <w:keepLines/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 w:rsidRPr="00A0375F">
        <w:rPr>
          <w:sz w:val="20"/>
        </w:rPr>
        <w:t>Street Address</w:t>
      </w:r>
      <w:r w:rsidRPr="00A0375F">
        <w:rPr>
          <w:sz w:val="20"/>
        </w:rPr>
        <w:tab/>
      </w:r>
      <w:r w:rsidRPr="00A0375F">
        <w:rPr>
          <w:sz w:val="20"/>
        </w:rPr>
        <w:tab/>
      </w:r>
      <w:r w:rsidRPr="00A0375F">
        <w:rPr>
          <w:sz w:val="20"/>
        </w:rPr>
        <w:tab/>
      </w:r>
      <w:r w:rsidRPr="00A0375F">
        <w:rPr>
          <w:sz w:val="20"/>
        </w:rPr>
        <w:tab/>
        <w:t>City</w:t>
      </w:r>
      <w:r w:rsidRPr="00A0375F">
        <w:rPr>
          <w:sz w:val="20"/>
        </w:rPr>
        <w:tab/>
      </w:r>
      <w:r w:rsidRPr="00A0375F">
        <w:rPr>
          <w:sz w:val="20"/>
        </w:rPr>
        <w:tab/>
      </w:r>
      <w:r w:rsidR="00D54F57">
        <w:rPr>
          <w:sz w:val="20"/>
        </w:rPr>
        <w:t xml:space="preserve">State               </w:t>
      </w:r>
      <w:r w:rsidRPr="00A0375F">
        <w:rPr>
          <w:sz w:val="20"/>
        </w:rPr>
        <w:t xml:space="preserve">Zip Code </w:t>
      </w:r>
    </w:p>
    <w:p w14:paraId="1E146EB9" w14:textId="77777777" w:rsidR="00C90AE0" w:rsidRDefault="00C90AE0" w:rsidP="00C90AE0">
      <w:pPr>
        <w:keepNext/>
        <w:keepLines/>
        <w:jc w:val="both"/>
        <w:rPr>
          <w:sz w:val="20"/>
        </w:rPr>
      </w:pPr>
    </w:p>
    <w:p w14:paraId="1E146EBA" w14:textId="77777777" w:rsidR="00C90AE0" w:rsidRPr="00A0375F" w:rsidRDefault="00C90AE0" w:rsidP="00C90AE0">
      <w:pPr>
        <w:keepNext/>
        <w:keepLines/>
        <w:jc w:val="both"/>
        <w:rPr>
          <w:szCs w:val="24"/>
          <w:u w:val="single"/>
        </w:rPr>
      </w:pPr>
      <w:r>
        <w:rPr>
          <w:szCs w:val="24"/>
        </w:rPr>
        <w:t>Telephone Number: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>Email Address: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BB" w14:textId="77777777" w:rsidR="00C90AE0" w:rsidRDefault="00C90AE0" w:rsidP="00C90AE0">
      <w:pPr>
        <w:keepNext/>
        <w:keepLines/>
        <w:jc w:val="both"/>
        <w:rPr>
          <w:szCs w:val="24"/>
        </w:rPr>
      </w:pPr>
    </w:p>
    <w:p w14:paraId="1E146EBC" w14:textId="77777777" w:rsidR="00C90AE0" w:rsidRPr="007B0B80" w:rsidRDefault="00C90AE0" w:rsidP="00C90AE0">
      <w:pPr>
        <w:keepNext/>
        <w:keepLines/>
        <w:jc w:val="both"/>
        <w:rPr>
          <w:szCs w:val="24"/>
          <w:u w:val="single"/>
        </w:rPr>
      </w:pPr>
      <w:r>
        <w:rPr>
          <w:szCs w:val="24"/>
        </w:rPr>
        <w:t>Social Security Number: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>Date of Birth: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BD" w14:textId="77777777" w:rsidR="00C90AE0" w:rsidRDefault="00C90AE0" w:rsidP="00C90AE0">
      <w:pPr>
        <w:keepNext/>
        <w:keepLines/>
        <w:jc w:val="both"/>
        <w:rPr>
          <w:szCs w:val="24"/>
          <w:u w:val="single"/>
        </w:rPr>
      </w:pPr>
    </w:p>
    <w:p w14:paraId="1E146EBE" w14:textId="2B7E529A" w:rsidR="00C90AE0" w:rsidRPr="007B0B80" w:rsidRDefault="00D54F57" w:rsidP="00C90AE0">
      <w:pPr>
        <w:keepNext/>
        <w:keepLines/>
        <w:jc w:val="both"/>
        <w:rPr>
          <w:szCs w:val="24"/>
          <w:u w:val="single"/>
        </w:rPr>
      </w:pPr>
      <w:r>
        <w:rPr>
          <w:szCs w:val="24"/>
        </w:rPr>
        <w:t>Driver’s</w:t>
      </w:r>
      <w:r w:rsidR="00C90AE0">
        <w:rPr>
          <w:szCs w:val="24"/>
        </w:rPr>
        <w:t xml:space="preserve"> License Number:</w:t>
      </w:r>
      <w:r w:rsidR="00C90AE0">
        <w:rPr>
          <w:szCs w:val="24"/>
          <w:u w:val="single"/>
        </w:rPr>
        <w:tab/>
      </w:r>
      <w:r w:rsidR="00C90AE0">
        <w:rPr>
          <w:szCs w:val="24"/>
          <w:u w:val="single"/>
        </w:rPr>
        <w:tab/>
      </w:r>
      <w:r w:rsidR="00C90AE0">
        <w:rPr>
          <w:szCs w:val="24"/>
          <w:u w:val="single"/>
        </w:rPr>
        <w:tab/>
      </w:r>
      <w:r w:rsidR="00C90AE0">
        <w:rPr>
          <w:szCs w:val="24"/>
        </w:rPr>
        <w:tab/>
        <w:t xml:space="preserve">State Issuing </w:t>
      </w:r>
      <w:r>
        <w:rPr>
          <w:szCs w:val="24"/>
        </w:rPr>
        <w:t>Driver’s</w:t>
      </w:r>
      <w:r w:rsidR="00C90AE0">
        <w:rPr>
          <w:szCs w:val="24"/>
        </w:rPr>
        <w:t xml:space="preserve"> License:</w:t>
      </w:r>
      <w:r w:rsidR="00F11DD2">
        <w:rPr>
          <w:szCs w:val="24"/>
          <w:u w:val="single"/>
        </w:rPr>
        <w:tab/>
      </w:r>
      <w:r w:rsidR="00F11DD2">
        <w:rPr>
          <w:szCs w:val="24"/>
          <w:u w:val="single"/>
        </w:rPr>
        <w:tab/>
      </w:r>
    </w:p>
    <w:p w14:paraId="1E146EBF" w14:textId="77777777" w:rsidR="00C90AE0" w:rsidRDefault="00C90AE0" w:rsidP="00C90AE0">
      <w:pPr>
        <w:keepNext/>
        <w:keepLines/>
        <w:jc w:val="both"/>
        <w:rPr>
          <w:szCs w:val="24"/>
        </w:rPr>
      </w:pPr>
    </w:p>
    <w:p w14:paraId="1E146EC0" w14:textId="7B72798C" w:rsidR="00C90AE0" w:rsidRPr="004C7C24" w:rsidRDefault="00C90AE0" w:rsidP="00C90AE0">
      <w:pPr>
        <w:keepNext/>
        <w:keepLines/>
        <w:jc w:val="both"/>
        <w:rPr>
          <w:i/>
          <w:szCs w:val="24"/>
        </w:rPr>
      </w:pPr>
      <w:r w:rsidRPr="004C7C24">
        <w:rPr>
          <w:i/>
          <w:szCs w:val="24"/>
        </w:rPr>
        <w:t>I hereby consent to the release of the above information to the Oklahoma State Banking Department</w:t>
      </w:r>
      <w:r>
        <w:rPr>
          <w:i/>
          <w:szCs w:val="24"/>
        </w:rPr>
        <w:t xml:space="preserve"> (“OSBD”) and to the Oklahoma Bureau of Narcotics and Dangerous Drugs Control (“OBN”)</w:t>
      </w:r>
      <w:r w:rsidRPr="004C7C24">
        <w:rPr>
          <w:i/>
          <w:szCs w:val="24"/>
        </w:rPr>
        <w:t xml:space="preserve">. I further consent to the release of the above information to any state </w:t>
      </w:r>
      <w:r>
        <w:rPr>
          <w:i/>
          <w:szCs w:val="24"/>
        </w:rPr>
        <w:t>and</w:t>
      </w:r>
      <w:r w:rsidRPr="004C7C24">
        <w:rPr>
          <w:i/>
          <w:szCs w:val="24"/>
        </w:rPr>
        <w:t xml:space="preserve"> federal regulatory and law enforcement agencies receiving the above information from the O</w:t>
      </w:r>
      <w:r>
        <w:rPr>
          <w:i/>
          <w:szCs w:val="24"/>
        </w:rPr>
        <w:t>SBD and OBN (“Other Agencies”)</w:t>
      </w:r>
      <w:r w:rsidRPr="004C7C24">
        <w:rPr>
          <w:i/>
          <w:szCs w:val="24"/>
        </w:rPr>
        <w:t xml:space="preserve">.  I agree that the </w:t>
      </w:r>
      <w:hyperlink r:id="rId9" w:history="1">
        <w:r w:rsidRPr="00F11DD2">
          <w:rPr>
            <w:rStyle w:val="Hyperlink"/>
            <w:i/>
            <w:szCs w:val="24"/>
          </w:rPr>
          <w:t>OSBD</w:t>
        </w:r>
      </w:hyperlink>
      <w:r>
        <w:rPr>
          <w:i/>
          <w:szCs w:val="24"/>
        </w:rPr>
        <w:t xml:space="preserve">, </w:t>
      </w:r>
      <w:hyperlink r:id="rId10" w:history="1">
        <w:r w:rsidRPr="00F11DD2">
          <w:rPr>
            <w:rStyle w:val="Hyperlink"/>
            <w:i/>
            <w:szCs w:val="24"/>
          </w:rPr>
          <w:t>OBN</w:t>
        </w:r>
      </w:hyperlink>
      <w:r>
        <w:rPr>
          <w:i/>
          <w:szCs w:val="24"/>
        </w:rPr>
        <w:t xml:space="preserve"> a</w:t>
      </w:r>
      <w:r w:rsidRPr="004C7C24">
        <w:rPr>
          <w:i/>
          <w:szCs w:val="24"/>
        </w:rPr>
        <w:t>nd such Other Agencies may collect additional information and documents relating to me through credit, criminal, and other investigative reviews and reports, including, but not limited to:</w:t>
      </w:r>
    </w:p>
    <w:p w14:paraId="1E146EC1" w14:textId="77777777" w:rsidR="00C90AE0" w:rsidRDefault="00C90AE0" w:rsidP="00C90AE0">
      <w:pPr>
        <w:keepNext/>
        <w:keepLines/>
        <w:jc w:val="both"/>
        <w:rPr>
          <w:szCs w:val="24"/>
        </w:rPr>
      </w:pPr>
    </w:p>
    <w:p w14:paraId="1E146EC2" w14:textId="77777777" w:rsidR="00C90AE0" w:rsidRDefault="00C90AE0" w:rsidP="00C90AE0">
      <w:pPr>
        <w:keepNext/>
        <w:keepLines/>
        <w:jc w:val="center"/>
        <w:rPr>
          <w:szCs w:val="24"/>
        </w:rPr>
      </w:pPr>
      <w:r>
        <w:rPr>
          <w:szCs w:val="24"/>
        </w:rPr>
        <w:t>Any local, state, federal, or international governmental records</w:t>
      </w:r>
    </w:p>
    <w:p w14:paraId="1E146EC3" w14:textId="77777777" w:rsidR="00C90AE0" w:rsidRDefault="00C90AE0" w:rsidP="00C90AE0">
      <w:pPr>
        <w:keepNext/>
        <w:keepLines/>
        <w:jc w:val="center"/>
        <w:rPr>
          <w:szCs w:val="24"/>
        </w:rPr>
      </w:pPr>
      <w:r>
        <w:rPr>
          <w:szCs w:val="24"/>
        </w:rPr>
        <w:t>Employment information</w:t>
      </w:r>
    </w:p>
    <w:p w14:paraId="1E146EC4" w14:textId="77777777" w:rsidR="00C90AE0" w:rsidRDefault="00C90AE0" w:rsidP="00C90AE0">
      <w:pPr>
        <w:keepNext/>
        <w:keepLines/>
        <w:jc w:val="center"/>
        <w:rPr>
          <w:szCs w:val="24"/>
        </w:rPr>
      </w:pPr>
      <w:r>
        <w:rPr>
          <w:szCs w:val="24"/>
        </w:rPr>
        <w:t>Past experience with a regulated entity</w:t>
      </w:r>
    </w:p>
    <w:p w14:paraId="1E146EC5" w14:textId="77777777" w:rsidR="00C90AE0" w:rsidRDefault="00C90AE0" w:rsidP="00C90AE0">
      <w:pPr>
        <w:keepNext/>
        <w:keepLines/>
        <w:jc w:val="center"/>
        <w:rPr>
          <w:szCs w:val="24"/>
        </w:rPr>
      </w:pPr>
      <w:r>
        <w:rPr>
          <w:szCs w:val="24"/>
        </w:rPr>
        <w:t>Credit information</w:t>
      </w:r>
    </w:p>
    <w:p w14:paraId="1E146EC6" w14:textId="77777777" w:rsidR="00C90AE0" w:rsidRDefault="00C90AE0" w:rsidP="00C90AE0">
      <w:pPr>
        <w:keepNext/>
        <w:keepLines/>
        <w:jc w:val="center"/>
        <w:rPr>
          <w:szCs w:val="24"/>
        </w:rPr>
      </w:pPr>
      <w:r>
        <w:rPr>
          <w:szCs w:val="24"/>
        </w:rPr>
        <w:t>Tax records (federal and other jurisdictions)</w:t>
      </w:r>
    </w:p>
    <w:p w14:paraId="1E146EC7" w14:textId="77777777" w:rsidR="00C90AE0" w:rsidRDefault="00C90AE0" w:rsidP="00C90AE0">
      <w:pPr>
        <w:keepNext/>
        <w:keepLines/>
        <w:jc w:val="center"/>
        <w:rPr>
          <w:szCs w:val="24"/>
        </w:rPr>
      </w:pPr>
      <w:r>
        <w:rPr>
          <w:szCs w:val="24"/>
        </w:rPr>
        <w:t>Police and criminal records</w:t>
      </w:r>
    </w:p>
    <w:p w14:paraId="1E146EC8" w14:textId="77777777" w:rsidR="00C90AE0" w:rsidRDefault="00C90AE0" w:rsidP="00C90AE0">
      <w:pPr>
        <w:keepNext/>
        <w:keepLines/>
        <w:jc w:val="center"/>
        <w:rPr>
          <w:szCs w:val="24"/>
        </w:rPr>
      </w:pPr>
    </w:p>
    <w:p w14:paraId="1E146EC9" w14:textId="77777777" w:rsidR="00C90AE0" w:rsidRDefault="00C90AE0" w:rsidP="00C90AE0">
      <w:pPr>
        <w:keepNext/>
        <w:keepLines/>
        <w:jc w:val="both"/>
        <w:rPr>
          <w:szCs w:val="24"/>
        </w:rPr>
      </w:pPr>
      <w:r w:rsidRPr="00A363F3">
        <w:rPr>
          <w:i/>
          <w:szCs w:val="24"/>
        </w:rPr>
        <w:t>My consent and agreement indicated herein does not expire and will exist so long as any company for which I am an officer, director, manager, controlling shareholder, or person in control, is licensed by or under the jurisdiction of the Oklahoma State Banking Department.</w:t>
      </w:r>
    </w:p>
    <w:p w14:paraId="1E146ECA" w14:textId="77777777" w:rsidR="00C90AE0" w:rsidRDefault="00C90AE0" w:rsidP="00C90AE0">
      <w:pPr>
        <w:keepNext/>
        <w:keepLines/>
        <w:jc w:val="center"/>
        <w:rPr>
          <w:szCs w:val="24"/>
        </w:rPr>
      </w:pPr>
    </w:p>
    <w:p w14:paraId="1E146ECC" w14:textId="77777777" w:rsidR="00C90AE0" w:rsidRDefault="00C90AE0" w:rsidP="00C90AE0">
      <w:pPr>
        <w:keepNext/>
        <w:keepLines/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146ECD" w14:textId="77777777" w:rsidR="00C90AE0" w:rsidRDefault="00C90AE0" w:rsidP="00C90AE0">
      <w:pPr>
        <w:keepNext/>
        <w:keepLines/>
        <w:jc w:val="both"/>
        <w:rPr>
          <w:szCs w:val="24"/>
        </w:rPr>
      </w:pPr>
      <w:r>
        <w:rPr>
          <w:szCs w:val="24"/>
        </w:rPr>
        <w:tab/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4CEA6955" w14:textId="7DE884A9" w:rsidR="00A72D6F" w:rsidRDefault="00A72D6F" w:rsidP="00A72D6F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 $50 fee must accompany each Authority to </w:t>
      </w:r>
      <w:proofErr w:type="gramStart"/>
      <w:r>
        <w:rPr>
          <w:b/>
          <w:bCs/>
          <w:sz w:val="23"/>
          <w:szCs w:val="23"/>
        </w:rPr>
        <w:t>Collect</w:t>
      </w:r>
      <w:proofErr w:type="gramEnd"/>
      <w:r>
        <w:rPr>
          <w:b/>
          <w:bCs/>
          <w:sz w:val="23"/>
          <w:szCs w:val="23"/>
        </w:rPr>
        <w:t xml:space="preserve"> and Release Information, payable to: Oklahoma Bureau of Narcotics and Dangerous Drugs Control. This document, along with the fee, must be submitted to: </w:t>
      </w:r>
    </w:p>
    <w:p w14:paraId="261C5A16" w14:textId="77777777" w:rsidR="00D10E64" w:rsidRDefault="00D10E64" w:rsidP="00A72D6F">
      <w:pPr>
        <w:pStyle w:val="Default"/>
        <w:jc w:val="center"/>
        <w:rPr>
          <w:b/>
          <w:bCs/>
          <w:sz w:val="23"/>
          <w:szCs w:val="23"/>
        </w:rPr>
      </w:pPr>
    </w:p>
    <w:p w14:paraId="57D7C04A" w14:textId="2737E36B" w:rsidR="00A72D6F" w:rsidRDefault="00A72D6F" w:rsidP="00A72D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Oklahoma Bureau of Narcotics and Dangerous Drugs Control</w:t>
      </w:r>
    </w:p>
    <w:p w14:paraId="0AF8ABA1" w14:textId="4B4EE96D" w:rsidR="00A72D6F" w:rsidRDefault="00A72D6F" w:rsidP="00A72D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419 N.E. 38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Terrace</w:t>
      </w:r>
    </w:p>
    <w:p w14:paraId="1E146ED0" w14:textId="00DD03AD" w:rsidR="00C874BA" w:rsidRDefault="00A72D6F" w:rsidP="00A72D6F">
      <w:pPr>
        <w:jc w:val="center"/>
      </w:pPr>
      <w:r>
        <w:rPr>
          <w:b/>
          <w:bCs/>
          <w:sz w:val="23"/>
          <w:szCs w:val="23"/>
        </w:rPr>
        <w:t>Oklahoma City, OK 73105</w:t>
      </w:r>
    </w:p>
    <w:sectPr w:rsidR="00C874BA" w:rsidSect="003738B5">
      <w:footerReference w:type="default" r:id="rId11"/>
      <w:endnotePr>
        <w:numFmt w:val="decimal"/>
      </w:endnotePr>
      <w:pgSz w:w="12240" w:h="15840"/>
      <w:pgMar w:top="1260" w:right="1440" w:bottom="72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1386" w14:textId="77777777" w:rsidR="002F7870" w:rsidRDefault="002F7870">
      <w:r>
        <w:separator/>
      </w:r>
    </w:p>
  </w:endnote>
  <w:endnote w:type="continuationSeparator" w:id="0">
    <w:p w14:paraId="06886547" w14:textId="77777777" w:rsidR="002F7870" w:rsidRDefault="002F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6ED5" w14:textId="77777777" w:rsidR="00555E33" w:rsidRDefault="002F7870">
    <w:pPr>
      <w:pStyle w:val="Footer"/>
      <w:jc w:val="center"/>
    </w:pPr>
  </w:p>
  <w:p w14:paraId="1E146ED6" w14:textId="77777777" w:rsidR="00555E33" w:rsidRDefault="002F7870" w:rsidP="002E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13F4" w14:textId="77777777" w:rsidR="002F7870" w:rsidRDefault="002F7870">
      <w:r>
        <w:separator/>
      </w:r>
    </w:p>
  </w:footnote>
  <w:footnote w:type="continuationSeparator" w:id="0">
    <w:p w14:paraId="7BDA10CA" w14:textId="77777777" w:rsidR="002F7870" w:rsidRDefault="002F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E0"/>
    <w:rsid w:val="002F7870"/>
    <w:rsid w:val="0042502E"/>
    <w:rsid w:val="005144E8"/>
    <w:rsid w:val="008B30E7"/>
    <w:rsid w:val="009A1A0C"/>
    <w:rsid w:val="00A72D6F"/>
    <w:rsid w:val="00B11879"/>
    <w:rsid w:val="00B45275"/>
    <w:rsid w:val="00C874BA"/>
    <w:rsid w:val="00C90AE0"/>
    <w:rsid w:val="00D10E64"/>
    <w:rsid w:val="00D54F57"/>
    <w:rsid w:val="00F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6EAF"/>
  <w15:docId w15:val="{A2528C41-C73D-4EFF-AFA1-1A03C27A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E0"/>
    <w:pPr>
      <w:widowControl w:val="0"/>
      <w:jc w:val="left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0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E0"/>
    <w:rPr>
      <w:rFonts w:eastAsia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F11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DD2"/>
    <w:rPr>
      <w:color w:val="800080" w:themeColor="followedHyperlink"/>
      <w:u w:val="single"/>
    </w:rPr>
  </w:style>
  <w:style w:type="paragraph" w:customStyle="1" w:styleId="Default">
    <w:name w:val="Default"/>
    <w:rsid w:val="00A72D6F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k.gov/obnd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k.gov/ba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te Form" ma:contentTypeID="0x010100B34B030046C1354B8B46D05530E3469A004745AC3DFD811F418194BA9C1DBA5282" ma:contentTypeVersion="11" ma:contentTypeDescription="" ma:contentTypeScope="" ma:versionID="04ef1da574138b9ca798d56a6912faee">
  <xsd:schema xmlns:xsd="http://www.w3.org/2001/XMLSchema" xmlns:xs="http://www.w3.org/2001/XMLSchema" xmlns:p="http://schemas.microsoft.com/office/2006/metadata/properties" xmlns:ns2="8a6da4f6-8c17-4e87-b330-738aa7610e80" targetNamespace="http://schemas.microsoft.com/office/2006/metadata/properties" ma:root="true" ma:fieldsID="c3fe22ecbbeac4c625b3cd58367225a0" ns2:_="">
    <xsd:import namespace="8a6da4f6-8c17-4e87-b330-738aa761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da4f6-8c17-4e87-b330-738aa7610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3C501-3CA6-4B66-AA17-A668722F1CE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A6972F-237C-468C-ABDA-D953EFF6A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36119-E2E7-4C8E-B44A-AD31AF55B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Morris</dc:creator>
  <cp:lastModifiedBy>Angela Morris</cp:lastModifiedBy>
  <cp:revision>4</cp:revision>
  <dcterms:created xsi:type="dcterms:W3CDTF">2021-01-11T18:18:00Z</dcterms:created>
  <dcterms:modified xsi:type="dcterms:W3CDTF">2021-01-11T18:21:00Z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0x010100B34B030046C1354B8B46D05530E3469A004745AC3DFD811F418194BA9C1DBA5282</vt:lpwstr>
  </property>
  <property fmtid="{D5CDD505-2E9C-101B-9397-08002B2CF9AE}" pid="3" name="Link to NMLS">
    <vt:lpwstr/>
  </property>
  <property fmtid="{D5CDD505-2E9C-101B-9397-08002B2CF9AE}" pid="4" name="Link on NMLS">
    <vt:lpwstr/>
  </property>
</Properties>
</file>